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0EB9" w14:textId="77777777" w:rsidR="00E4130E" w:rsidRPr="002F2E77" w:rsidRDefault="00BE20F4" w:rsidP="00BE20F4">
      <w:pPr>
        <w:jc w:val="center"/>
        <w:rPr>
          <w:rFonts w:asciiTheme="majorHAnsi" w:hAnsiTheme="majorHAnsi" w:cstheme="majorHAnsi"/>
          <w:b/>
          <w:i/>
          <w:sz w:val="32"/>
          <w:szCs w:val="32"/>
          <w:u w:val="single"/>
        </w:rPr>
      </w:pPr>
      <w:r w:rsidRPr="002F2E77">
        <w:rPr>
          <w:rFonts w:asciiTheme="majorHAnsi" w:hAnsiTheme="majorHAnsi" w:cstheme="majorHAnsi"/>
          <w:b/>
          <w:i/>
          <w:sz w:val="32"/>
          <w:szCs w:val="32"/>
          <w:u w:val="single"/>
        </w:rPr>
        <w:t>20 TIPS TO HELP YOU BEAT EXAMS</w:t>
      </w:r>
    </w:p>
    <w:p w14:paraId="672A6659" w14:textId="77777777" w:rsidR="00E4130E" w:rsidRDefault="00E4130E"/>
    <w:p w14:paraId="06687826"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Get a good night’s sleep before the exam.</w:t>
      </w:r>
    </w:p>
    <w:p w14:paraId="0A37501D" w14:textId="77777777" w:rsidR="00BE20F4" w:rsidRPr="00031C3C" w:rsidRDefault="00BE20F4" w:rsidP="00BE20F4">
      <w:pPr>
        <w:pStyle w:val="ListParagraph"/>
        <w:ind w:left="227"/>
        <w:rPr>
          <w:rFonts w:asciiTheme="majorHAnsi" w:hAnsiTheme="majorHAnsi" w:cstheme="majorHAnsi"/>
          <w:sz w:val="23"/>
          <w:szCs w:val="23"/>
        </w:rPr>
      </w:pPr>
    </w:p>
    <w:p w14:paraId="783B8C2F"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 xml:space="preserve">Always leave 10 minutes at the end to read through your work and make any </w:t>
      </w:r>
      <w:proofErr w:type="gramStart"/>
      <w:r w:rsidRPr="00031C3C">
        <w:rPr>
          <w:rFonts w:asciiTheme="majorHAnsi" w:hAnsiTheme="majorHAnsi" w:cstheme="majorHAnsi"/>
          <w:sz w:val="23"/>
          <w:szCs w:val="23"/>
        </w:rPr>
        <w:t>last minute</w:t>
      </w:r>
      <w:proofErr w:type="gramEnd"/>
      <w:r w:rsidRPr="00031C3C">
        <w:rPr>
          <w:rFonts w:asciiTheme="majorHAnsi" w:hAnsiTheme="majorHAnsi" w:cstheme="majorHAnsi"/>
          <w:sz w:val="23"/>
          <w:szCs w:val="23"/>
        </w:rPr>
        <w:t xml:space="preserve"> corrections.</w:t>
      </w:r>
    </w:p>
    <w:p w14:paraId="5DAB6C7B" w14:textId="77777777" w:rsidR="00BE20F4" w:rsidRPr="00031C3C" w:rsidRDefault="00BE20F4" w:rsidP="00BE20F4">
      <w:pPr>
        <w:ind w:left="227"/>
        <w:rPr>
          <w:rFonts w:asciiTheme="majorHAnsi" w:hAnsiTheme="majorHAnsi" w:cstheme="majorHAnsi"/>
          <w:sz w:val="23"/>
          <w:szCs w:val="23"/>
        </w:rPr>
      </w:pPr>
    </w:p>
    <w:p w14:paraId="30605B60"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If you are running out of time complete your question in the form of notes.</w:t>
      </w:r>
    </w:p>
    <w:p w14:paraId="02EB378F" w14:textId="77777777" w:rsidR="00BE20F4" w:rsidRPr="00031C3C" w:rsidRDefault="00BE20F4" w:rsidP="00BE20F4">
      <w:pPr>
        <w:pStyle w:val="ListParagraph"/>
        <w:ind w:left="227"/>
        <w:rPr>
          <w:rFonts w:asciiTheme="majorHAnsi" w:hAnsiTheme="majorHAnsi" w:cstheme="majorHAnsi"/>
          <w:sz w:val="23"/>
          <w:szCs w:val="23"/>
        </w:rPr>
      </w:pPr>
    </w:p>
    <w:p w14:paraId="111F4E4A"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Read the instructions carefully.  Put a tick next to the questions you have to do/want to do.</w:t>
      </w:r>
    </w:p>
    <w:p w14:paraId="6A05A809" w14:textId="77777777" w:rsidR="00BE20F4" w:rsidRPr="00031C3C" w:rsidRDefault="00BE20F4" w:rsidP="00BE20F4">
      <w:pPr>
        <w:pStyle w:val="ListParagraph"/>
        <w:ind w:left="227"/>
        <w:rPr>
          <w:rFonts w:asciiTheme="majorHAnsi" w:hAnsiTheme="majorHAnsi" w:cstheme="majorHAnsi"/>
          <w:sz w:val="23"/>
          <w:szCs w:val="23"/>
        </w:rPr>
      </w:pPr>
    </w:p>
    <w:p w14:paraId="730B4EEE"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Where possible, do your best questions first.</w:t>
      </w:r>
    </w:p>
    <w:p w14:paraId="5A39BBE3" w14:textId="77777777" w:rsidR="00BE20F4" w:rsidRPr="00031C3C" w:rsidRDefault="00BE20F4" w:rsidP="00BE20F4">
      <w:pPr>
        <w:pStyle w:val="ListParagraph"/>
        <w:ind w:left="227"/>
        <w:rPr>
          <w:rFonts w:asciiTheme="majorHAnsi" w:hAnsiTheme="majorHAnsi" w:cstheme="majorHAnsi"/>
          <w:sz w:val="23"/>
          <w:szCs w:val="23"/>
        </w:rPr>
      </w:pPr>
    </w:p>
    <w:p w14:paraId="17370646"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Look out for how many marks a question has – this often tells you how much detail you should include.</w:t>
      </w:r>
    </w:p>
    <w:p w14:paraId="41C8F396" w14:textId="77777777" w:rsidR="00BE20F4" w:rsidRPr="00031C3C" w:rsidRDefault="00BE20F4" w:rsidP="00BE20F4">
      <w:pPr>
        <w:pStyle w:val="ListParagraph"/>
        <w:ind w:left="227"/>
        <w:rPr>
          <w:rFonts w:asciiTheme="majorHAnsi" w:hAnsiTheme="majorHAnsi" w:cstheme="majorHAnsi"/>
          <w:sz w:val="23"/>
          <w:szCs w:val="23"/>
        </w:rPr>
      </w:pPr>
    </w:p>
    <w:p w14:paraId="01DD6689"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Dress for comfort, not just fashion.  Make sure you are able to take a layer of clothing off if you are too hot or put on a layer if too cold.</w:t>
      </w:r>
    </w:p>
    <w:p w14:paraId="72A3D3EC" w14:textId="77777777" w:rsidR="00BE20F4" w:rsidRPr="00031C3C" w:rsidRDefault="00BE20F4" w:rsidP="00BE20F4">
      <w:pPr>
        <w:pStyle w:val="ListParagraph"/>
        <w:ind w:left="227"/>
        <w:rPr>
          <w:rFonts w:asciiTheme="majorHAnsi" w:hAnsiTheme="majorHAnsi" w:cstheme="majorHAnsi"/>
          <w:sz w:val="23"/>
          <w:szCs w:val="23"/>
        </w:rPr>
      </w:pPr>
    </w:p>
    <w:p w14:paraId="30E21C42"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Don’t let one bad experience influence how you feel about yourself and exams.</w:t>
      </w:r>
    </w:p>
    <w:p w14:paraId="0D0B940D" w14:textId="77777777" w:rsidR="00BE20F4" w:rsidRPr="00031C3C" w:rsidRDefault="00BE20F4" w:rsidP="00BE20F4">
      <w:pPr>
        <w:pStyle w:val="ListParagraph"/>
        <w:ind w:left="227"/>
        <w:rPr>
          <w:rFonts w:asciiTheme="majorHAnsi" w:hAnsiTheme="majorHAnsi" w:cstheme="majorHAnsi"/>
          <w:sz w:val="23"/>
          <w:szCs w:val="23"/>
        </w:rPr>
      </w:pPr>
    </w:p>
    <w:p w14:paraId="257D0427" w14:textId="4B0DC91A" w:rsidR="00BE20F4" w:rsidRPr="00031C3C" w:rsidRDefault="00BE20F4" w:rsidP="0B2AEB3F">
      <w:pPr>
        <w:pStyle w:val="ListParagraph"/>
        <w:numPr>
          <w:ilvl w:val="0"/>
          <w:numId w:val="2"/>
        </w:numPr>
        <w:ind w:left="227"/>
        <w:rPr>
          <w:rFonts w:asciiTheme="majorHAnsi" w:hAnsiTheme="majorHAnsi" w:cstheme="majorBidi"/>
          <w:sz w:val="23"/>
          <w:szCs w:val="23"/>
        </w:rPr>
      </w:pPr>
      <w:r w:rsidRPr="0B2AEB3F">
        <w:rPr>
          <w:rFonts w:asciiTheme="majorHAnsi" w:hAnsiTheme="majorHAnsi" w:cstheme="majorBidi"/>
          <w:sz w:val="23"/>
          <w:szCs w:val="23"/>
        </w:rPr>
        <w:t xml:space="preserve">When tackling long questions, plan them first.  A </w:t>
      </w:r>
      <w:r w:rsidR="012C7630" w:rsidRPr="0B2AEB3F">
        <w:rPr>
          <w:rFonts w:asciiTheme="majorHAnsi" w:hAnsiTheme="majorHAnsi" w:cstheme="majorBidi"/>
          <w:sz w:val="23"/>
          <w:szCs w:val="23"/>
        </w:rPr>
        <w:t>mind map</w:t>
      </w:r>
      <w:r w:rsidRPr="0B2AEB3F">
        <w:rPr>
          <w:rFonts w:asciiTheme="majorHAnsi" w:hAnsiTheme="majorHAnsi" w:cstheme="majorBidi"/>
          <w:sz w:val="23"/>
          <w:szCs w:val="23"/>
        </w:rPr>
        <w:t xml:space="preserve"> is a good way to do this.</w:t>
      </w:r>
    </w:p>
    <w:p w14:paraId="0E27B00A" w14:textId="77777777" w:rsidR="00BE20F4" w:rsidRPr="00031C3C" w:rsidRDefault="00BE20F4" w:rsidP="00BE20F4">
      <w:pPr>
        <w:pStyle w:val="ListParagraph"/>
        <w:ind w:left="227"/>
        <w:rPr>
          <w:rFonts w:asciiTheme="majorHAnsi" w:hAnsiTheme="majorHAnsi" w:cstheme="majorHAnsi"/>
          <w:sz w:val="23"/>
          <w:szCs w:val="23"/>
        </w:rPr>
      </w:pPr>
    </w:p>
    <w:p w14:paraId="1E218CF4"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Underline the important words in a long question; this will help you break down the question and check you have answered all parts of it.</w:t>
      </w:r>
    </w:p>
    <w:p w14:paraId="60061E4C" w14:textId="77777777" w:rsidR="00BE20F4" w:rsidRPr="00031C3C" w:rsidRDefault="00BE20F4" w:rsidP="00BE20F4">
      <w:pPr>
        <w:pStyle w:val="ListParagraph"/>
        <w:ind w:left="227"/>
        <w:rPr>
          <w:rFonts w:asciiTheme="majorHAnsi" w:hAnsiTheme="majorHAnsi" w:cstheme="majorHAnsi"/>
          <w:sz w:val="23"/>
          <w:szCs w:val="23"/>
        </w:rPr>
      </w:pPr>
    </w:p>
    <w:p w14:paraId="0DB9439A"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If your mind goes blank or you feel really stressed and can’t think clearly try some deep breathing exercises.</w:t>
      </w:r>
    </w:p>
    <w:p w14:paraId="44EAFD9C" w14:textId="77777777" w:rsidR="00BE20F4" w:rsidRPr="00031C3C" w:rsidRDefault="00BE20F4" w:rsidP="00BE20F4">
      <w:pPr>
        <w:pStyle w:val="ListParagraph"/>
        <w:ind w:left="227"/>
        <w:rPr>
          <w:rFonts w:asciiTheme="majorHAnsi" w:hAnsiTheme="majorHAnsi" w:cstheme="majorHAnsi"/>
          <w:sz w:val="23"/>
          <w:szCs w:val="23"/>
        </w:rPr>
      </w:pPr>
    </w:p>
    <w:p w14:paraId="63512036"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Get to exam early.</w:t>
      </w:r>
    </w:p>
    <w:p w14:paraId="3DEEC669" w14:textId="39B9DBE5" w:rsidR="00BE20F4" w:rsidRPr="00031C3C" w:rsidRDefault="00BE20F4" w:rsidP="0B2AEB3F">
      <w:pPr>
        <w:ind w:left="227"/>
        <w:rPr>
          <w:rFonts w:asciiTheme="majorHAnsi" w:hAnsiTheme="majorHAnsi" w:cstheme="majorBidi"/>
          <w:sz w:val="23"/>
          <w:szCs w:val="23"/>
        </w:rPr>
      </w:pPr>
    </w:p>
    <w:p w14:paraId="2A25DD08"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Don’t spend too long on one question.  Work out how much time you have for each question at the beginning of the exam and stick to that.</w:t>
      </w:r>
    </w:p>
    <w:p w14:paraId="3656B9AB" w14:textId="77777777" w:rsidR="00BE20F4" w:rsidRPr="00031C3C" w:rsidRDefault="00BE20F4" w:rsidP="00BE20F4">
      <w:pPr>
        <w:pStyle w:val="ListParagraph"/>
        <w:ind w:left="227"/>
        <w:rPr>
          <w:rFonts w:asciiTheme="majorHAnsi" w:hAnsiTheme="majorHAnsi" w:cstheme="majorHAnsi"/>
          <w:sz w:val="23"/>
          <w:szCs w:val="23"/>
        </w:rPr>
      </w:pPr>
    </w:p>
    <w:p w14:paraId="2E5D8C90"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Make sure you attempt all the questions you need to.</w:t>
      </w:r>
    </w:p>
    <w:p w14:paraId="45FB0818" w14:textId="77777777" w:rsidR="00BE20F4" w:rsidRPr="00031C3C" w:rsidRDefault="00BE20F4" w:rsidP="00BE20F4">
      <w:pPr>
        <w:pStyle w:val="ListParagraph"/>
        <w:ind w:left="227"/>
        <w:rPr>
          <w:rFonts w:asciiTheme="majorHAnsi" w:hAnsiTheme="majorHAnsi" w:cstheme="majorHAnsi"/>
          <w:sz w:val="23"/>
          <w:szCs w:val="23"/>
        </w:rPr>
      </w:pPr>
    </w:p>
    <w:p w14:paraId="6AF5415C"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Read through the whole paper.</w:t>
      </w:r>
    </w:p>
    <w:p w14:paraId="049F31CB" w14:textId="77777777" w:rsidR="00BE20F4" w:rsidRPr="00031C3C" w:rsidRDefault="00BE20F4" w:rsidP="00BE20F4">
      <w:pPr>
        <w:pStyle w:val="ListParagraph"/>
        <w:ind w:left="227"/>
        <w:rPr>
          <w:rFonts w:asciiTheme="majorHAnsi" w:hAnsiTheme="majorHAnsi" w:cstheme="majorHAnsi"/>
          <w:sz w:val="23"/>
          <w:szCs w:val="23"/>
        </w:rPr>
      </w:pPr>
    </w:p>
    <w:p w14:paraId="0ECE72B5"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Don’t be afraid to write on the exam paper; you might want to underline words in a question or make very quick notes.</w:t>
      </w:r>
    </w:p>
    <w:p w14:paraId="53128261" w14:textId="77777777" w:rsidR="00BE20F4" w:rsidRPr="00031C3C" w:rsidRDefault="00BE20F4" w:rsidP="00BE20F4">
      <w:pPr>
        <w:pStyle w:val="ListParagraph"/>
        <w:ind w:left="227"/>
        <w:rPr>
          <w:rFonts w:asciiTheme="majorHAnsi" w:hAnsiTheme="majorHAnsi" w:cstheme="majorHAnsi"/>
          <w:sz w:val="23"/>
          <w:szCs w:val="23"/>
        </w:rPr>
      </w:pPr>
    </w:p>
    <w:p w14:paraId="14070F97"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Save time – don’t repeat yourself when answering a question.  You will get no extra marks for saying the same thing twice.</w:t>
      </w:r>
    </w:p>
    <w:p w14:paraId="62486C05" w14:textId="77777777" w:rsidR="00BE20F4" w:rsidRPr="00031C3C" w:rsidRDefault="00BE20F4" w:rsidP="00BE20F4">
      <w:pPr>
        <w:pStyle w:val="ListParagraph"/>
        <w:ind w:left="227"/>
        <w:rPr>
          <w:rFonts w:asciiTheme="majorHAnsi" w:hAnsiTheme="majorHAnsi" w:cstheme="majorHAnsi"/>
          <w:sz w:val="23"/>
          <w:szCs w:val="23"/>
        </w:rPr>
      </w:pPr>
    </w:p>
    <w:p w14:paraId="60B14D20" w14:textId="4E4B6DF3" w:rsidR="00BE20F4" w:rsidRPr="00031C3C" w:rsidRDefault="00BE20F4" w:rsidP="0B2AEB3F">
      <w:pPr>
        <w:pStyle w:val="ListParagraph"/>
        <w:numPr>
          <w:ilvl w:val="0"/>
          <w:numId w:val="2"/>
        </w:numPr>
        <w:ind w:left="227"/>
        <w:rPr>
          <w:rFonts w:asciiTheme="majorHAnsi" w:hAnsiTheme="majorHAnsi" w:cstheme="majorBidi"/>
          <w:sz w:val="23"/>
          <w:szCs w:val="23"/>
        </w:rPr>
      </w:pPr>
      <w:r w:rsidRPr="0B2AEB3F">
        <w:rPr>
          <w:rFonts w:asciiTheme="majorHAnsi" w:hAnsiTheme="majorHAnsi" w:cstheme="majorBidi"/>
          <w:sz w:val="23"/>
          <w:szCs w:val="23"/>
        </w:rPr>
        <w:t>If possible, take a bottle of water with you to the exam room.</w:t>
      </w:r>
    </w:p>
    <w:p w14:paraId="4101652C" w14:textId="77777777" w:rsidR="00BE20F4" w:rsidRPr="00031C3C" w:rsidRDefault="00BE20F4" w:rsidP="00BE20F4">
      <w:pPr>
        <w:pStyle w:val="ListParagraph"/>
        <w:ind w:left="227"/>
        <w:rPr>
          <w:rFonts w:asciiTheme="majorHAnsi" w:hAnsiTheme="majorHAnsi" w:cstheme="majorHAnsi"/>
          <w:sz w:val="23"/>
          <w:szCs w:val="23"/>
        </w:rPr>
      </w:pPr>
    </w:p>
    <w:p w14:paraId="20B8BA97" w14:textId="77777777" w:rsidR="00BE20F4" w:rsidRPr="00031C3C" w:rsidRDefault="00BE20F4" w:rsidP="00BE20F4">
      <w:pPr>
        <w:pStyle w:val="ListParagraph"/>
        <w:numPr>
          <w:ilvl w:val="0"/>
          <w:numId w:val="2"/>
        </w:numPr>
        <w:ind w:left="227"/>
        <w:rPr>
          <w:rFonts w:asciiTheme="majorHAnsi" w:hAnsiTheme="majorHAnsi" w:cstheme="majorHAnsi"/>
          <w:sz w:val="23"/>
          <w:szCs w:val="23"/>
        </w:rPr>
      </w:pPr>
      <w:r w:rsidRPr="00031C3C">
        <w:rPr>
          <w:rFonts w:asciiTheme="majorHAnsi" w:hAnsiTheme="majorHAnsi" w:cstheme="majorHAnsi"/>
          <w:sz w:val="23"/>
          <w:szCs w:val="23"/>
        </w:rPr>
        <w:t>Before you set off from home, relax and imagine yourself walking calmly to the exam room and successfully completing the exam.  If you see it and believe it, it is more likely to come true.</w:t>
      </w:r>
    </w:p>
    <w:sectPr w:rsidR="00BE20F4" w:rsidRPr="00031C3C" w:rsidSect="00D13EF3">
      <w:pgSz w:w="11906" w:h="16838"/>
      <w:pgMar w:top="1134" w:right="136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455FC"/>
    <w:multiLevelType w:val="hybridMultilevel"/>
    <w:tmpl w:val="CDF0F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3126C3"/>
    <w:multiLevelType w:val="hybridMultilevel"/>
    <w:tmpl w:val="81587D8C"/>
    <w:lvl w:ilvl="0" w:tplc="E910B9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F4"/>
    <w:rsid w:val="00031C3C"/>
    <w:rsid w:val="002477A9"/>
    <w:rsid w:val="002677BB"/>
    <w:rsid w:val="002B0DF9"/>
    <w:rsid w:val="002F2E77"/>
    <w:rsid w:val="00A25A0D"/>
    <w:rsid w:val="00BE20F4"/>
    <w:rsid w:val="00C43CB8"/>
    <w:rsid w:val="00D13EF3"/>
    <w:rsid w:val="00E4130E"/>
    <w:rsid w:val="012C7630"/>
    <w:rsid w:val="0B2AEB3F"/>
    <w:rsid w:val="3A77090A"/>
    <w:rsid w:val="7A2EF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28DB"/>
  <w15:docId w15:val="{DC719F5B-A271-4AAB-AD30-43E8EC22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1529</Characters>
  <Application>Microsoft Office Word</Application>
  <DocSecurity>4</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G.Haggerstone</dc:creator>
  <cp:lastModifiedBy>V. Heslop [ The Woodlands ]</cp:lastModifiedBy>
  <cp:revision>2</cp:revision>
  <dcterms:created xsi:type="dcterms:W3CDTF">2026-03-03T12:44:00Z</dcterms:created>
  <dcterms:modified xsi:type="dcterms:W3CDTF">2026-03-03T12:44:00Z</dcterms:modified>
</cp:coreProperties>
</file>